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E1550" w14:textId="77777777" w:rsidR="008950C6" w:rsidRDefault="008950C6" w:rsidP="008950C6">
      <w:pPr>
        <w:shd w:val="clear" w:color="auto" w:fill="FFFFFF"/>
        <w:spacing w:after="0" w:line="240" w:lineRule="auto"/>
        <w:rPr>
          <w:rFonts w:ascii="MCW XX" w:eastAsia="Times New Roman" w:hAnsi="MCW XX" w:cs="Times New Roman"/>
          <w:color w:val="333333"/>
          <w:sz w:val="33"/>
          <w:szCs w:val="33"/>
          <w:lang w:eastAsia="ru-RU"/>
        </w:rPr>
      </w:pPr>
    </w:p>
    <w:p w14:paraId="5BA3CE6B" w14:textId="7334E550" w:rsidR="008950C6" w:rsidRPr="007F0023" w:rsidRDefault="008950C6" w:rsidP="008950C6">
      <w:pPr>
        <w:shd w:val="clear" w:color="auto" w:fill="FFFFFF"/>
        <w:spacing w:after="0" w:line="240" w:lineRule="auto"/>
        <w:rPr>
          <w:rFonts w:ascii="MCW XX" w:eastAsia="Times New Roman" w:hAnsi="MCW XX" w:cs="Times New Roman"/>
          <w:color w:val="333333"/>
          <w:sz w:val="33"/>
          <w:szCs w:val="33"/>
          <w:lang w:eastAsia="ru-RU"/>
        </w:rPr>
      </w:pPr>
      <w:r w:rsidRPr="007F0023">
        <w:rPr>
          <w:rFonts w:ascii="MCW XX" w:eastAsia="Times New Roman" w:hAnsi="MCW XX" w:cs="Times New Roman"/>
          <w:color w:val="333333"/>
          <w:sz w:val="33"/>
          <w:szCs w:val="33"/>
          <w:lang w:eastAsia="ru-RU"/>
        </w:rPr>
        <w:t xml:space="preserve">(131131022) </w:t>
      </w:r>
      <w:proofErr w:type="gramStart"/>
      <w:r w:rsidRPr="007F0023">
        <w:rPr>
          <w:rFonts w:ascii="MCW XX" w:eastAsia="Times New Roman" w:hAnsi="MCW XX" w:cs="Times New Roman"/>
          <w:color w:val="333333"/>
          <w:sz w:val="33"/>
          <w:szCs w:val="33"/>
          <w:lang w:eastAsia="ru-RU"/>
        </w:rPr>
        <w:t>СНИЛС:ХХХХХХ</w:t>
      </w:r>
      <w:proofErr w:type="gramEnd"/>
      <w:r w:rsidRPr="007F0023">
        <w:rPr>
          <w:rFonts w:ascii="MCW XX" w:eastAsia="Times New Roman" w:hAnsi="MCW XX" w:cs="Times New Roman"/>
          <w:color w:val="333333"/>
          <w:sz w:val="33"/>
          <w:szCs w:val="33"/>
          <w:lang w:eastAsia="ru-RU"/>
        </w:rPr>
        <w:t xml:space="preserve">21656. Оплата за </w:t>
      </w:r>
      <w:proofErr w:type="spellStart"/>
      <w:r w:rsidRPr="007F0023">
        <w:rPr>
          <w:rFonts w:ascii="MCW XX" w:eastAsia="Times New Roman" w:hAnsi="MCW XX" w:cs="Times New Roman"/>
          <w:color w:val="333333"/>
          <w:sz w:val="33"/>
          <w:szCs w:val="33"/>
          <w:lang w:eastAsia="ru-RU"/>
        </w:rPr>
        <w:t>Жутаев</w:t>
      </w:r>
      <w:proofErr w:type="spellEnd"/>
      <w:r w:rsidRPr="007F0023">
        <w:rPr>
          <w:rFonts w:ascii="MCW XX" w:eastAsia="Times New Roman" w:hAnsi="MCW XX" w:cs="Times New Roman"/>
          <w:color w:val="333333"/>
          <w:sz w:val="33"/>
          <w:szCs w:val="33"/>
          <w:lang w:eastAsia="ru-RU"/>
        </w:rPr>
        <w:t xml:space="preserve"> Максим </w:t>
      </w:r>
      <w:proofErr w:type="spellStart"/>
      <w:r w:rsidRPr="007F0023">
        <w:rPr>
          <w:rFonts w:ascii="MCW XX" w:eastAsia="Times New Roman" w:hAnsi="MCW XX" w:cs="Times New Roman"/>
          <w:color w:val="333333"/>
          <w:sz w:val="33"/>
          <w:szCs w:val="33"/>
          <w:lang w:eastAsia="ru-RU"/>
        </w:rPr>
        <w:t>Виктрович</w:t>
      </w:r>
      <w:proofErr w:type="spellEnd"/>
      <w:r w:rsidRPr="007F0023">
        <w:rPr>
          <w:rFonts w:ascii="MCW XX" w:eastAsia="Times New Roman" w:hAnsi="MCW XX" w:cs="Times New Roman"/>
          <w:color w:val="333333"/>
          <w:sz w:val="33"/>
          <w:szCs w:val="33"/>
          <w:lang w:eastAsia="ru-RU"/>
        </w:rPr>
        <w:t xml:space="preserve"> (ЛС 000000000003102</w:t>
      </w:r>
      <w:proofErr w:type="gramStart"/>
      <w:r w:rsidRPr="007F0023">
        <w:rPr>
          <w:rFonts w:ascii="MCW XX" w:eastAsia="Times New Roman" w:hAnsi="MCW XX" w:cs="Times New Roman"/>
          <w:color w:val="333333"/>
          <w:sz w:val="33"/>
          <w:szCs w:val="33"/>
          <w:lang w:eastAsia="ru-RU"/>
        </w:rPr>
        <w:t>),Дог</w:t>
      </w:r>
      <w:proofErr w:type="gramEnd"/>
      <w:r w:rsidRPr="007F0023">
        <w:rPr>
          <w:rFonts w:ascii="MCW XX" w:eastAsia="Times New Roman" w:hAnsi="MCW XX" w:cs="Times New Roman"/>
          <w:color w:val="333333"/>
          <w:sz w:val="33"/>
          <w:szCs w:val="33"/>
          <w:lang w:eastAsia="ru-RU"/>
        </w:rPr>
        <w:t>-р №01/0180, В433 Я - плаваю 2, Апрель.2021, НДС не обл.</w:t>
      </w:r>
    </w:p>
    <w:p w14:paraId="3632C54D" w14:textId="77777777" w:rsidR="008950C6" w:rsidRPr="007F0023" w:rsidRDefault="008950C6" w:rsidP="008950C6">
      <w:pPr>
        <w:shd w:val="clear" w:color="auto" w:fill="FFFFFF"/>
        <w:spacing w:after="0" w:line="240" w:lineRule="atLeast"/>
        <w:rPr>
          <w:rFonts w:ascii="MCW XX" w:eastAsia="Times New Roman" w:hAnsi="MCW XX" w:cs="Times New Roman"/>
          <w:color w:val="9EA4AC"/>
          <w:sz w:val="21"/>
          <w:szCs w:val="21"/>
          <w:lang w:eastAsia="ru-RU"/>
        </w:rPr>
      </w:pPr>
      <w:r w:rsidRPr="007F0023">
        <w:rPr>
          <w:rFonts w:ascii="MCW XX" w:eastAsia="Times New Roman" w:hAnsi="MCW XX" w:cs="Times New Roman"/>
          <w:color w:val="9EA4AC"/>
          <w:sz w:val="21"/>
          <w:szCs w:val="21"/>
          <w:lang w:eastAsia="ru-RU"/>
        </w:rPr>
        <w:t>Организация, выставившая счёт</w:t>
      </w:r>
    </w:p>
    <w:p w14:paraId="54C7DA10" w14:textId="77777777" w:rsidR="008950C6" w:rsidRPr="007F0023" w:rsidRDefault="008950C6" w:rsidP="008950C6">
      <w:pPr>
        <w:shd w:val="clear" w:color="auto" w:fill="FFFFFF"/>
        <w:spacing w:after="150" w:line="240" w:lineRule="auto"/>
        <w:rPr>
          <w:rFonts w:ascii="MCW XX" w:eastAsia="Times New Roman" w:hAnsi="MCW XX" w:cs="Times New Roman"/>
          <w:color w:val="333333"/>
          <w:sz w:val="24"/>
          <w:szCs w:val="24"/>
          <w:lang w:eastAsia="ru-RU"/>
        </w:rPr>
      </w:pPr>
      <w:r w:rsidRPr="007F0023">
        <w:rPr>
          <w:rFonts w:ascii="MCW XX" w:eastAsia="Times New Roman" w:hAnsi="MCW XX" w:cs="Times New Roman"/>
          <w:color w:val="333333"/>
          <w:sz w:val="24"/>
          <w:szCs w:val="24"/>
          <w:lang w:eastAsia="ru-RU"/>
        </w:rPr>
        <w:t xml:space="preserve">Департамент финансов города Москвы (ГБОУ ДО ДТДМ на </w:t>
      </w:r>
      <w:proofErr w:type="spellStart"/>
      <w:r w:rsidRPr="007F0023">
        <w:rPr>
          <w:rFonts w:ascii="MCW XX" w:eastAsia="Times New Roman" w:hAnsi="MCW XX" w:cs="Times New Roman"/>
          <w:color w:val="333333"/>
          <w:sz w:val="24"/>
          <w:szCs w:val="24"/>
          <w:lang w:eastAsia="ru-RU"/>
        </w:rPr>
        <w:t>Миусах</w:t>
      </w:r>
      <w:proofErr w:type="spellEnd"/>
      <w:r w:rsidRPr="007F0023">
        <w:rPr>
          <w:rFonts w:ascii="MCW XX" w:eastAsia="Times New Roman" w:hAnsi="MCW XX" w:cs="Times New Roman"/>
          <w:color w:val="333333"/>
          <w:sz w:val="24"/>
          <w:szCs w:val="24"/>
          <w:lang w:eastAsia="ru-RU"/>
        </w:rPr>
        <w:t xml:space="preserve"> л/с 2607542000451835)</w:t>
      </w:r>
    </w:p>
    <w:p w14:paraId="12056F68" w14:textId="77777777" w:rsidR="008950C6" w:rsidRPr="007F0023" w:rsidRDefault="008950C6" w:rsidP="008950C6">
      <w:pPr>
        <w:shd w:val="clear" w:color="auto" w:fill="FFFFFF"/>
        <w:spacing w:after="0" w:line="240" w:lineRule="atLeast"/>
        <w:rPr>
          <w:rFonts w:ascii="MCW XX" w:eastAsia="Times New Roman" w:hAnsi="MCW XX" w:cs="Times New Roman"/>
          <w:color w:val="9EA4AC"/>
          <w:sz w:val="21"/>
          <w:szCs w:val="21"/>
          <w:lang w:eastAsia="ru-RU"/>
        </w:rPr>
      </w:pPr>
      <w:r w:rsidRPr="007F0023">
        <w:rPr>
          <w:rFonts w:ascii="MCW XX" w:eastAsia="Times New Roman" w:hAnsi="MCW XX" w:cs="Times New Roman"/>
          <w:color w:val="9EA4AC"/>
          <w:sz w:val="21"/>
          <w:szCs w:val="21"/>
          <w:lang w:eastAsia="ru-RU"/>
        </w:rPr>
        <w:t>Уникальный идентификатор начисления</w:t>
      </w:r>
    </w:p>
    <w:p w14:paraId="758FA937" w14:textId="77777777" w:rsidR="008950C6" w:rsidRPr="007F0023" w:rsidRDefault="008950C6" w:rsidP="008950C6">
      <w:pPr>
        <w:shd w:val="clear" w:color="auto" w:fill="FFFFFF"/>
        <w:spacing w:after="150" w:line="240" w:lineRule="auto"/>
        <w:rPr>
          <w:rFonts w:ascii="MCW XX" w:eastAsia="Times New Roman" w:hAnsi="MCW XX" w:cs="Times New Roman"/>
          <w:color w:val="333333"/>
          <w:sz w:val="24"/>
          <w:szCs w:val="24"/>
          <w:lang w:eastAsia="ru-RU"/>
        </w:rPr>
      </w:pPr>
      <w:r w:rsidRPr="007F0023">
        <w:rPr>
          <w:rFonts w:ascii="MCW XX" w:eastAsia="Times New Roman" w:hAnsi="MCW XX" w:cs="Times New Roman"/>
          <w:color w:val="333333"/>
          <w:sz w:val="24"/>
          <w:szCs w:val="24"/>
          <w:lang w:eastAsia="ru-RU"/>
        </w:rPr>
        <w:t>0355574602108000000052466</w:t>
      </w:r>
    </w:p>
    <w:p w14:paraId="235BAB47" w14:textId="77777777" w:rsidR="008950C6" w:rsidRPr="007F0023" w:rsidRDefault="008950C6" w:rsidP="008950C6">
      <w:pPr>
        <w:shd w:val="clear" w:color="auto" w:fill="FFFFFF"/>
        <w:spacing w:after="0" w:line="240" w:lineRule="atLeast"/>
        <w:rPr>
          <w:rFonts w:ascii="MCW XX" w:eastAsia="Times New Roman" w:hAnsi="MCW XX" w:cs="Times New Roman"/>
          <w:color w:val="9EA4AC"/>
          <w:sz w:val="21"/>
          <w:szCs w:val="21"/>
          <w:lang w:eastAsia="ru-RU"/>
        </w:rPr>
      </w:pPr>
      <w:r w:rsidRPr="007F0023">
        <w:rPr>
          <w:rFonts w:ascii="MCW XX" w:eastAsia="Times New Roman" w:hAnsi="MCW XX" w:cs="Times New Roman"/>
          <w:color w:val="9EA4AC"/>
          <w:sz w:val="21"/>
          <w:szCs w:val="21"/>
          <w:lang w:eastAsia="ru-RU"/>
        </w:rPr>
        <w:t>Дата выставления счета</w:t>
      </w:r>
    </w:p>
    <w:p w14:paraId="0EC685DB" w14:textId="77777777" w:rsidR="008950C6" w:rsidRPr="007F0023" w:rsidRDefault="008950C6" w:rsidP="008950C6">
      <w:pPr>
        <w:shd w:val="clear" w:color="auto" w:fill="FFFFFF"/>
        <w:spacing w:after="150" w:line="240" w:lineRule="auto"/>
        <w:rPr>
          <w:rFonts w:ascii="MCW XX" w:eastAsia="Times New Roman" w:hAnsi="MCW XX" w:cs="Times New Roman"/>
          <w:color w:val="333333"/>
          <w:sz w:val="24"/>
          <w:szCs w:val="24"/>
          <w:lang w:eastAsia="ru-RU"/>
        </w:rPr>
      </w:pPr>
      <w:r w:rsidRPr="007F0023">
        <w:rPr>
          <w:rFonts w:ascii="MCW XX" w:eastAsia="Times New Roman" w:hAnsi="MCW XX" w:cs="Times New Roman"/>
          <w:color w:val="333333"/>
          <w:sz w:val="24"/>
          <w:szCs w:val="24"/>
          <w:lang w:eastAsia="ru-RU"/>
        </w:rPr>
        <w:t>19 августа 2021</w:t>
      </w:r>
    </w:p>
    <w:p w14:paraId="7109EBD6" w14:textId="77777777" w:rsidR="008950C6" w:rsidRPr="007F0023" w:rsidRDefault="008950C6" w:rsidP="008950C6">
      <w:pPr>
        <w:shd w:val="clear" w:color="auto" w:fill="FFFFFF"/>
        <w:spacing w:after="0" w:line="240" w:lineRule="atLeast"/>
        <w:rPr>
          <w:rFonts w:ascii="MCW XX" w:eastAsia="Times New Roman" w:hAnsi="MCW XX" w:cs="Times New Roman"/>
          <w:color w:val="9EA4AC"/>
          <w:sz w:val="21"/>
          <w:szCs w:val="21"/>
          <w:lang w:eastAsia="ru-RU"/>
        </w:rPr>
      </w:pPr>
      <w:r w:rsidRPr="007F0023">
        <w:rPr>
          <w:rFonts w:ascii="MCW XX" w:eastAsia="Times New Roman" w:hAnsi="MCW XX" w:cs="Times New Roman"/>
          <w:color w:val="9EA4AC"/>
          <w:sz w:val="21"/>
          <w:szCs w:val="21"/>
          <w:lang w:eastAsia="ru-RU"/>
        </w:rPr>
        <w:t>Дата, до которой действительно начисление</w:t>
      </w:r>
    </w:p>
    <w:p w14:paraId="24A9634F" w14:textId="77777777" w:rsidR="008950C6" w:rsidRPr="007F0023" w:rsidRDefault="008950C6" w:rsidP="008950C6">
      <w:pPr>
        <w:shd w:val="clear" w:color="auto" w:fill="FFFFFF"/>
        <w:spacing w:after="150" w:line="240" w:lineRule="auto"/>
        <w:rPr>
          <w:rFonts w:ascii="MCW XX" w:eastAsia="Times New Roman" w:hAnsi="MCW XX" w:cs="Times New Roman"/>
          <w:color w:val="333333"/>
          <w:sz w:val="24"/>
          <w:szCs w:val="24"/>
          <w:lang w:eastAsia="ru-RU"/>
        </w:rPr>
      </w:pPr>
      <w:r w:rsidRPr="007F0023">
        <w:rPr>
          <w:rFonts w:ascii="MCW XX" w:eastAsia="Times New Roman" w:hAnsi="MCW XX" w:cs="Times New Roman"/>
          <w:color w:val="333333"/>
          <w:sz w:val="24"/>
          <w:szCs w:val="24"/>
          <w:lang w:eastAsia="ru-RU"/>
        </w:rPr>
        <w:t>17 сентября 2021</w:t>
      </w:r>
    </w:p>
    <w:p w14:paraId="11539D34" w14:textId="77777777" w:rsidR="008950C6" w:rsidRPr="007F0023" w:rsidRDefault="008950C6" w:rsidP="008950C6">
      <w:pPr>
        <w:shd w:val="clear" w:color="auto" w:fill="FFFFFF"/>
        <w:spacing w:after="0" w:line="240" w:lineRule="atLeast"/>
        <w:rPr>
          <w:rFonts w:ascii="MCW XX" w:eastAsia="Times New Roman" w:hAnsi="MCW XX" w:cs="Times New Roman"/>
          <w:color w:val="9EA4AC"/>
          <w:sz w:val="21"/>
          <w:szCs w:val="21"/>
          <w:lang w:eastAsia="ru-RU"/>
        </w:rPr>
      </w:pPr>
      <w:r w:rsidRPr="007F0023">
        <w:rPr>
          <w:rFonts w:ascii="MCW XX" w:eastAsia="Times New Roman" w:hAnsi="MCW XX" w:cs="Times New Roman"/>
          <w:color w:val="9EA4AC"/>
          <w:sz w:val="21"/>
          <w:szCs w:val="21"/>
          <w:lang w:eastAsia="ru-RU"/>
        </w:rPr>
        <w:t>Сумма к оплате</w:t>
      </w:r>
    </w:p>
    <w:p w14:paraId="4FC27CA7" w14:textId="77777777" w:rsidR="008950C6" w:rsidRPr="007F0023" w:rsidRDefault="008950C6" w:rsidP="008950C6">
      <w:pPr>
        <w:shd w:val="clear" w:color="auto" w:fill="FFFFFF"/>
        <w:spacing w:line="240" w:lineRule="auto"/>
        <w:rPr>
          <w:rFonts w:ascii="MCW XX" w:eastAsia="Times New Roman" w:hAnsi="MCW XX" w:cs="Times New Roman"/>
          <w:color w:val="333333"/>
          <w:sz w:val="24"/>
          <w:szCs w:val="24"/>
          <w:lang w:eastAsia="ru-RU"/>
        </w:rPr>
      </w:pPr>
      <w:r w:rsidRPr="007F0023">
        <w:rPr>
          <w:rFonts w:ascii="MCW XX" w:eastAsia="Times New Roman" w:hAnsi="MCW XX" w:cs="Times New Roman"/>
          <w:color w:val="333333"/>
          <w:sz w:val="24"/>
          <w:szCs w:val="24"/>
          <w:lang w:eastAsia="ru-RU"/>
        </w:rPr>
        <w:t>11500.00</w:t>
      </w:r>
      <w:r w:rsidRPr="007F0023">
        <w:rPr>
          <w:rFonts w:ascii="ALSRubl" w:eastAsia="Times New Roman" w:hAnsi="ALSRubl" w:cs="Times New Roman"/>
          <w:color w:val="333333"/>
          <w:sz w:val="24"/>
          <w:szCs w:val="24"/>
          <w:bdr w:val="none" w:sz="0" w:space="0" w:color="auto" w:frame="1"/>
          <w:lang w:eastAsia="ru-RU"/>
        </w:rPr>
        <w:t>p</w:t>
      </w:r>
    </w:p>
    <w:p w14:paraId="0667C4F4" w14:textId="77777777" w:rsidR="00BB73CF" w:rsidRDefault="00BB73CF"/>
    <w:sectPr w:rsidR="00BB7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CW XX">
    <w:altName w:val="Cambria"/>
    <w:panose1 w:val="00000000000000000000"/>
    <w:charset w:val="00"/>
    <w:family w:val="roman"/>
    <w:notTrueType/>
    <w:pitch w:val="default"/>
  </w:font>
  <w:font w:name="ALSRub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0C6"/>
    <w:rsid w:val="008950C6"/>
    <w:rsid w:val="00BB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5034"/>
  <w15:chartTrackingRefBased/>
  <w15:docId w15:val="{4F79FF53-787F-4158-9DC2-7B1FF37E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Инесса Жутаева</dc:creator>
  <cp:keywords/>
  <dc:description/>
  <cp:lastModifiedBy>Инесса Жутаева</cp:lastModifiedBy>
  <cp:revision>1</cp:revision>
  <dcterms:created xsi:type="dcterms:W3CDTF">2021-09-10T09:34:00Z</dcterms:created>
  <dcterms:modified xsi:type="dcterms:W3CDTF">2021-09-10T09:34:00Z</dcterms:modified>
</cp:coreProperties>
</file>